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Bethany’s Guidelines for Indoor Worship During the Pandemic</w:t>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spacing w:after="0" w:line="240" w:lineRule="auto"/>
        <w:rPr>
          <w:u w:val="single"/>
        </w:rPr>
      </w:pPr>
      <w:r w:rsidDel="00000000" w:rsidR="00000000" w:rsidRPr="00000000">
        <w:rPr>
          <w:u w:val="single"/>
          <w:rtl w:val="0"/>
        </w:rPr>
        <w:t xml:space="preserve">Criteria for indoor Worship:   </w:t>
      </w:r>
    </w:p>
    <w:p w:rsidR="00000000" w:rsidDel="00000000" w:rsidP="00000000" w:rsidRDefault="00000000" w:rsidRPr="00000000" w14:paraId="0000000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Hubbard Co. 14-Day Case Rate of 7 or less (Sources:  NY Times, Wikipedia &amp; Johns Hopkins University – Search:  Hubbard Co., MN Covid-19 Cases).   Above will cancel indoor worship.</w:t>
      </w:r>
    </w:p>
    <w:p w:rsidR="00000000" w:rsidDel="00000000" w:rsidP="00000000" w:rsidRDefault="00000000" w:rsidRPr="00000000" w14:paraId="0000000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Governor of MN Guidelines.   </w:t>
      </w:r>
    </w:p>
    <w:p w:rsidR="00000000" w:rsidDel="00000000" w:rsidP="00000000" w:rsidRDefault="00000000" w:rsidRPr="00000000" w14:paraId="0000000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Synod Guidelines.   </w:t>
      </w:r>
    </w:p>
    <w:p w:rsidR="00000000" w:rsidDel="00000000" w:rsidP="00000000" w:rsidRDefault="00000000" w:rsidRPr="00000000" w14:paraId="0000000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Prayerful Consideration.  </w:t>
      </w:r>
    </w:p>
    <w:p w:rsidR="00000000" w:rsidDel="00000000" w:rsidP="00000000" w:rsidRDefault="00000000" w:rsidRPr="00000000" w14:paraId="00000008">
      <w:pPr>
        <w:rPr>
          <w:u w:val="single"/>
        </w:rPr>
      </w:pPr>
      <w:r w:rsidDel="00000000" w:rsidR="00000000" w:rsidRPr="00000000">
        <w:rPr>
          <w:u w:val="single"/>
          <w:rtl w:val="0"/>
        </w:rPr>
        <w:t xml:space="preserve">Steps for Indoor Worship:</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Bethany’s Covid-19 Preparedness Plan and Guidelines for Indoor Worship will be shared with all parishioners and posted on Bethany’s web page.    </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Enter through the main door.  Exit through fellowship hall.</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not </w:t>
      </w:r>
      <w:r w:rsidDel="00000000" w:rsidR="00000000" w:rsidRPr="00000000">
        <w:rPr>
          <w:rtl w:val="0"/>
        </w:rPr>
        <w:t xml:space="preserve">enter the building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if:  temperature, feeling ill, household member ill, quarantined, “at risk”, vulnerable or answer “yes” to any of the items on the posted health screening.    Pre-designated people will be available to assist with health screening.  </w:t>
      </w:r>
      <w:r w:rsidDel="00000000" w:rsidR="00000000" w:rsidRPr="00000000">
        <w:rPr>
          <w:rtl w:val="0"/>
        </w:rPr>
      </w:r>
    </w:p>
    <w:p w:rsidR="00000000" w:rsidDel="00000000" w:rsidP="00000000" w:rsidRDefault="00000000" w:rsidRPr="00000000" w14:paraId="0000000E">
      <w:pPr>
        <w:spacing w:after="0" w:line="240" w:lineRule="auto"/>
        <w:rPr/>
      </w:pPr>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Infrared thermometer at entrance.  Pre-designated people will take temperature when entering.  If 100 degrees or above, do not enter.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Sign in required by all participants.  Sanitized pencil/pen used.   Sign out required.   Pre-designated people identified and available to assist.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Hand sanitizer provided at entrance and use encouraged.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Masks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are required </w:t>
      </w:r>
      <w:r w:rsidDel="00000000" w:rsidR="00000000" w:rsidRPr="00000000">
        <w:rPr>
          <w:rtl w:val="0"/>
        </w:rPr>
        <w:t xml:space="preserve">over the nose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&amp; mouth the entire time anyone is </w:t>
      </w:r>
      <w:r w:rsidDel="00000000" w:rsidR="00000000" w:rsidRPr="00000000">
        <w:rPr>
          <w:rtl w:val="0"/>
        </w:rPr>
        <w:t xml:space="preserve">in the building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Children under age 5 are encouraged to wear a mask but exempt if unable to comply.  Limited number of masks are available if needed.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Sit in designated areas to maintain 6’ distance between people from different households.  50% occupancy, approximately 75 people, allowed </w:t>
      </w:r>
      <w:r w:rsidDel="00000000" w:rsidR="00000000" w:rsidRPr="00000000">
        <w:rPr>
          <w:rtl w:val="0"/>
        </w:rPr>
        <w:t xml:space="preserve">by the Governor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MN.  Ushers will manage and direct parishioners.</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Nursery closed.   No Sunday School currently.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classroom has been designated as a “sick room” if needed for a person who begins to feel ill while at worship.  Ushers will be made aware of room location.  </w:t>
      </w:r>
    </w:p>
    <w:p w:rsidR="00000000" w:rsidDel="00000000" w:rsidP="00000000" w:rsidRDefault="00000000" w:rsidRPr="00000000" w14:paraId="0000001C">
      <w:pPr>
        <w:spacing w:after="0" w:line="240" w:lineRule="auto"/>
        <w:rPr/>
      </w:pPr>
      <w:r w:rsidDel="00000000" w:rsidR="00000000" w:rsidRPr="00000000">
        <w:rPr>
          <w:rtl w:val="0"/>
        </w:rPr>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singing.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Bethany’s Bibles, hymnals, pencils, etc. will not be used during the pandemic.</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Communion will be touch-free via individual pre-packaged containers.  Prepackaged containers will be available when entering sanctuary.  Adults are encouraged to bless the children from their household during communion.   Communion will be held while parishioners stay in their existing location.</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physical Sharing of the Peace (handshake, hug, etc.).</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Dismissal will be by rows, from the back of the sanctuary to the front.  Maintain 6’ distance.  Worship time</w:t>
      </w:r>
      <w:r w:rsidDel="00000000" w:rsidR="00000000" w:rsidRPr="00000000">
        <w:rPr>
          <w:rtl w:val="0"/>
        </w:rPr>
        <w:t xml:space="preserve"> is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limited to 30 to 40 minutes.  Enter &amp; exit the building in a timely manner, do not linger.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An 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ffering box will be provided at the entrance of the sanctuary.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Containers for individual communion trash will be located at the exit.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Only identified restrooms should be accessed.  Access one at a time, except parent &amp;/or caregiver.  Discourage use if possible.  </w:t>
      </w:r>
    </w:p>
    <w:p w:rsidR="00000000" w:rsidDel="00000000" w:rsidP="00000000" w:rsidRDefault="00000000" w:rsidRPr="00000000" w14:paraId="0000002B">
      <w:pPr>
        <w:spacing w:after="0" w:line="240" w:lineRule="auto"/>
        <w:rPr/>
      </w:pPr>
      <w:r w:rsidDel="00000000" w:rsidR="00000000" w:rsidRPr="00000000">
        <w:rPr>
          <w:rtl w:val="0"/>
        </w:rPr>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Pre-designated volunteers will be responsible for cleaning, sanitizing, and disinfecting after worship.</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guidelines must be followed, or ushers will ask participant(s) to leave the building.  </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30">
      <w:pPr>
        <w:rPr>
          <w:u w:val="single"/>
        </w:rPr>
      </w:pPr>
      <w:r w:rsidDel="00000000" w:rsidR="00000000" w:rsidRPr="00000000">
        <w:rPr>
          <w:rtl w:val="0"/>
        </w:rPr>
      </w:r>
    </w:p>
    <w:p w:rsidR="00000000" w:rsidDel="00000000" w:rsidP="00000000" w:rsidRDefault="00000000" w:rsidRPr="00000000" w14:paraId="00000031">
      <w:pPr>
        <w:rPr>
          <w:u w:val="single"/>
        </w:rPr>
      </w:pPr>
      <w:r w:rsidDel="00000000" w:rsidR="00000000" w:rsidRPr="00000000">
        <w:rPr>
          <w:rtl w:val="0"/>
        </w:rPr>
      </w:r>
    </w:p>
    <w:p w:rsidR="00000000" w:rsidDel="00000000" w:rsidP="00000000" w:rsidRDefault="00000000" w:rsidRPr="00000000" w14:paraId="00000032">
      <w:pPr>
        <w:rPr>
          <w:u w:val="single"/>
        </w:rPr>
      </w:pPr>
      <w:r w:rsidDel="00000000" w:rsidR="00000000" w:rsidRPr="00000000">
        <w:rPr>
          <w:rtl w:val="0"/>
        </w:rPr>
      </w:r>
    </w:p>
    <w:p w:rsidR="00000000" w:rsidDel="00000000" w:rsidP="00000000" w:rsidRDefault="00000000" w:rsidRPr="00000000" w14:paraId="00000033">
      <w:pPr>
        <w:rPr>
          <w:u w:val="single"/>
        </w:rPr>
      </w:pPr>
      <w:r w:rsidDel="00000000" w:rsidR="00000000" w:rsidRPr="00000000">
        <w:rPr>
          <w:rtl w:val="0"/>
        </w:rPr>
      </w:r>
    </w:p>
    <w:p w:rsidR="00000000" w:rsidDel="00000000" w:rsidP="00000000" w:rsidRDefault="00000000" w:rsidRPr="00000000" w14:paraId="00000034">
      <w:pPr>
        <w:rPr>
          <w:u w:val="single"/>
        </w:rPr>
      </w:pPr>
      <w:r w:rsidDel="00000000" w:rsidR="00000000" w:rsidRPr="00000000">
        <w:rPr>
          <w:rtl w:val="0"/>
        </w:rPr>
      </w:r>
    </w:p>
    <w:p w:rsidR="00000000" w:rsidDel="00000000" w:rsidP="00000000" w:rsidRDefault="00000000" w:rsidRPr="00000000" w14:paraId="00000035">
      <w:pPr>
        <w:rPr>
          <w:u w:val="single"/>
        </w:rPr>
      </w:pPr>
      <w:r w:rsidDel="00000000" w:rsidR="00000000" w:rsidRPr="00000000">
        <w:rPr>
          <w:rtl w:val="0"/>
        </w:rPr>
      </w:r>
    </w:p>
    <w:p w:rsidR="00000000" w:rsidDel="00000000" w:rsidP="00000000" w:rsidRDefault="00000000" w:rsidRPr="00000000" w14:paraId="00000036">
      <w:pPr>
        <w:rPr>
          <w:u w:val="single"/>
        </w:rPr>
      </w:pPr>
      <w:r w:rsidDel="00000000" w:rsidR="00000000" w:rsidRPr="00000000">
        <w:rPr>
          <w:rtl w:val="0"/>
        </w:rPr>
      </w:r>
    </w:p>
    <w:p w:rsidR="00000000" w:rsidDel="00000000" w:rsidP="00000000" w:rsidRDefault="00000000" w:rsidRPr="00000000" w14:paraId="00000037">
      <w:pPr>
        <w:rPr>
          <w:u w:val="single"/>
        </w:rPr>
      </w:pPr>
      <w:r w:rsidDel="00000000" w:rsidR="00000000" w:rsidRPr="00000000">
        <w:rPr>
          <w:rtl w:val="0"/>
        </w:rPr>
      </w:r>
    </w:p>
    <w:p w:rsidR="00000000" w:rsidDel="00000000" w:rsidP="00000000" w:rsidRDefault="00000000" w:rsidRPr="00000000" w14:paraId="00000038">
      <w:pPr>
        <w:rPr>
          <w:u w:val="single"/>
        </w:rPr>
      </w:pPr>
      <w:r w:rsidDel="00000000" w:rsidR="00000000" w:rsidRPr="00000000">
        <w:rPr>
          <w:rtl w:val="0"/>
        </w:rPr>
      </w:r>
    </w:p>
    <w:p w:rsidR="00000000" w:rsidDel="00000000" w:rsidP="00000000" w:rsidRDefault="00000000" w:rsidRPr="00000000" w14:paraId="00000039">
      <w:pPr>
        <w:rPr>
          <w:u w:val="single"/>
        </w:rPr>
      </w:pPr>
      <w:r w:rsidDel="00000000" w:rsidR="00000000" w:rsidRPr="00000000">
        <w:rPr>
          <w:rtl w:val="0"/>
        </w:rPr>
      </w:r>
    </w:p>
    <w:p w:rsidR="00000000" w:rsidDel="00000000" w:rsidP="00000000" w:rsidRDefault="00000000" w:rsidRPr="00000000" w14:paraId="0000003A">
      <w:pPr>
        <w:rPr>
          <w:u w:val="single"/>
        </w:rPr>
      </w:pPr>
      <w:r w:rsidDel="00000000" w:rsidR="00000000" w:rsidRPr="00000000">
        <w:rPr>
          <w:rtl w:val="0"/>
        </w:rPr>
      </w:r>
    </w:p>
    <w:p w:rsidR="00000000" w:rsidDel="00000000" w:rsidP="00000000" w:rsidRDefault="00000000" w:rsidRPr="00000000" w14:paraId="0000003B">
      <w:pPr>
        <w:rPr>
          <w:i w:val="1"/>
          <w:u w:val="single"/>
        </w:rPr>
      </w:pPr>
      <w:r w:rsidDel="00000000" w:rsidR="00000000" w:rsidRPr="00000000">
        <w:rPr>
          <w:i w:val="1"/>
          <w:rtl w:val="0"/>
        </w:rPr>
        <w:t xml:space="preserve">Complete Covid-19 Preparedness Plan posted on Bethany’s web page.   </w:t>
      </w:r>
      <w:r w:rsidDel="00000000" w:rsidR="00000000" w:rsidRPr="00000000">
        <w:rPr>
          <w:rtl w:val="0"/>
        </w:rPr>
      </w:r>
    </w:p>
    <w:p w:rsidR="00000000" w:rsidDel="00000000" w:rsidP="00000000" w:rsidRDefault="00000000" w:rsidRPr="00000000" w14:paraId="0000003C">
      <w:pPr>
        <w:ind w:left="360" w:firstLine="0"/>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 xml:space="preserve">Updated:  2/</w:t>
    </w:r>
    <w:r w:rsidDel="00000000" w:rsidR="00000000" w:rsidRPr="00000000">
      <w:rPr>
        <w:rtl w:val="0"/>
      </w:rPr>
      <w:t xml:space="preserve">27</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/21 – Draft 3</w:t>
      <w:tab/>
      <w:tab/>
      <w:tab/>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2870AB"/>
    <w:pPr>
      <w:ind w:left="720"/>
      <w:contextualSpacing w:val="1"/>
    </w:pPr>
  </w:style>
  <w:style w:type="paragraph" w:styleId="Header">
    <w:name w:val="header"/>
    <w:basedOn w:val="Normal"/>
    <w:link w:val="HeaderChar"/>
    <w:uiPriority w:val="99"/>
    <w:unhideWhenUsed w:val="1"/>
    <w:rsid w:val="00CD4D77"/>
    <w:pPr>
      <w:tabs>
        <w:tab w:val="center" w:pos="4680"/>
        <w:tab w:val="right" w:pos="9360"/>
      </w:tabs>
      <w:spacing w:after="0" w:line="240" w:lineRule="auto"/>
    </w:pPr>
  </w:style>
  <w:style w:type="character" w:styleId="HeaderChar" w:customStyle="1">
    <w:name w:val="Header Char"/>
    <w:basedOn w:val="DefaultParagraphFont"/>
    <w:link w:val="Header"/>
    <w:uiPriority w:val="99"/>
    <w:rsid w:val="00CD4D77"/>
  </w:style>
  <w:style w:type="paragraph" w:styleId="Footer">
    <w:name w:val="footer"/>
    <w:basedOn w:val="Normal"/>
    <w:link w:val="FooterChar"/>
    <w:uiPriority w:val="99"/>
    <w:unhideWhenUsed w:val="1"/>
    <w:rsid w:val="00CD4D77"/>
    <w:pPr>
      <w:tabs>
        <w:tab w:val="center" w:pos="4680"/>
        <w:tab w:val="right" w:pos="9360"/>
      </w:tabs>
      <w:spacing w:after="0" w:line="240" w:lineRule="auto"/>
    </w:pPr>
  </w:style>
  <w:style w:type="character" w:styleId="FooterChar" w:customStyle="1">
    <w:name w:val="Footer Char"/>
    <w:basedOn w:val="DefaultParagraphFont"/>
    <w:link w:val="Footer"/>
    <w:uiPriority w:val="99"/>
    <w:rsid w:val="00CD4D77"/>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zWIq3b6LJr5eZmXCippZiHp+bQ==">AMUW2mVS0QwicfVMLELe5jf64Qja9YsX65Rf0zBlvIP3NLFzsXUxLrE9gjiNxpSbGw4uTrni0pZe8pSxOjDzi1ztsASFcfMCwWh+4F9LmZywxlLvEV4e4A8=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2021-02-07T19:06:00Z</dcterms:created>
  <dc:creator>Lora Mathison</dc:creator>
</cp:coreProperties>
</file>